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66" w:rsidRDefault="00950E66" w:rsidP="00950E6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 – </w:t>
      </w:r>
      <w:proofErr w:type="spellStart"/>
      <w:r>
        <w:rPr>
          <w:rFonts w:ascii="Times New Roman" w:hAnsi="Times New Roman"/>
          <w:sz w:val="28"/>
          <w:szCs w:val="28"/>
        </w:rPr>
        <w:t>Новогромовское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950E66" w:rsidRPr="003E4C4D" w:rsidRDefault="00950E66" w:rsidP="00950E6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C4D">
        <w:rPr>
          <w:rFonts w:ascii="Times New Roman" w:hAnsi="Times New Roman"/>
          <w:sz w:val="28"/>
          <w:szCs w:val="28"/>
        </w:rPr>
        <w:t>Новогромовское</w:t>
      </w:r>
      <w:proofErr w:type="spellEnd"/>
      <w:r w:rsidRPr="003E4C4D">
        <w:rPr>
          <w:rFonts w:ascii="Times New Roman" w:hAnsi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Черемховского районного муниципального образования, наделе</w:t>
      </w:r>
      <w:r w:rsidRPr="003E4C4D">
        <w:rPr>
          <w:rFonts w:ascii="Times New Roman" w:hAnsi="Times New Roman"/>
          <w:sz w:val="28"/>
          <w:szCs w:val="28"/>
        </w:rPr>
        <w:t>н</w:t>
      </w:r>
      <w:r w:rsidRPr="003E4C4D">
        <w:rPr>
          <w:rFonts w:ascii="Times New Roman" w:hAnsi="Times New Roman"/>
          <w:sz w:val="28"/>
          <w:szCs w:val="28"/>
        </w:rPr>
        <w:t>ного Законом Иркутской области от 16 декабря 2004 года № 95-ОЗ «О статусе и границах муниципальных образований Черемховского района Иркутской области».</w:t>
      </w:r>
    </w:p>
    <w:p w:rsidR="00950E66" w:rsidRPr="003E4C4D" w:rsidRDefault="00950E66" w:rsidP="00950E6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C4D">
        <w:rPr>
          <w:rFonts w:ascii="Times New Roman" w:hAnsi="Times New Roman"/>
          <w:sz w:val="28"/>
          <w:szCs w:val="28"/>
        </w:rPr>
        <w:t>Новогромовское</w:t>
      </w:r>
      <w:proofErr w:type="spellEnd"/>
      <w:r w:rsidRPr="003E4C4D">
        <w:rPr>
          <w:rFonts w:ascii="Times New Roman" w:hAnsi="Times New Roman"/>
          <w:sz w:val="28"/>
          <w:szCs w:val="28"/>
        </w:rPr>
        <w:t xml:space="preserve"> муниципальное образование наделено статусом сельского поселения Законом Иркутской области от 16 декабря 2004 № 95 – </w:t>
      </w:r>
      <w:proofErr w:type="gramStart"/>
      <w:r w:rsidRPr="003E4C4D">
        <w:rPr>
          <w:rFonts w:ascii="Times New Roman" w:hAnsi="Times New Roman"/>
          <w:sz w:val="28"/>
          <w:szCs w:val="28"/>
        </w:rPr>
        <w:t>ОЗ</w:t>
      </w:r>
      <w:proofErr w:type="gramEnd"/>
      <w:r w:rsidRPr="003E4C4D">
        <w:rPr>
          <w:rFonts w:ascii="Times New Roman" w:hAnsi="Times New Roman"/>
          <w:sz w:val="28"/>
          <w:szCs w:val="28"/>
        </w:rPr>
        <w:t xml:space="preserve"> «О статусе и границах муниципальных образований Черемховского района Иркутской области».</w:t>
      </w:r>
    </w:p>
    <w:p w:rsidR="00950E66" w:rsidRPr="003E4C4D" w:rsidRDefault="00950E66" w:rsidP="00950E66">
      <w:pPr>
        <w:pStyle w:val="ConsNormal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3E4C4D">
        <w:rPr>
          <w:rFonts w:ascii="Times New Roman" w:hAnsi="Times New Roman"/>
          <w:sz w:val="28"/>
          <w:szCs w:val="28"/>
        </w:rPr>
        <w:t xml:space="preserve"> Понятия «Поселение», «муниципальное образование», «</w:t>
      </w:r>
      <w:proofErr w:type="spellStart"/>
      <w:r w:rsidRPr="003E4C4D">
        <w:rPr>
          <w:rFonts w:ascii="Times New Roman" w:hAnsi="Times New Roman"/>
          <w:sz w:val="28"/>
          <w:szCs w:val="28"/>
        </w:rPr>
        <w:t>Новогромовское</w:t>
      </w:r>
      <w:proofErr w:type="spellEnd"/>
      <w:r w:rsidRPr="003E4C4D">
        <w:rPr>
          <w:rFonts w:ascii="Times New Roman" w:hAnsi="Times New Roman"/>
          <w:sz w:val="28"/>
          <w:szCs w:val="28"/>
        </w:rPr>
        <w:t xml:space="preserve">  сельское поселение», «местное самоуправление» используются в равной мере для обозначения </w:t>
      </w:r>
      <w:proofErr w:type="spellStart"/>
      <w:r w:rsidRPr="003E4C4D">
        <w:rPr>
          <w:rFonts w:ascii="Times New Roman" w:hAnsi="Times New Roman"/>
          <w:sz w:val="28"/>
          <w:szCs w:val="28"/>
        </w:rPr>
        <w:t>Новогромовского</w:t>
      </w:r>
      <w:proofErr w:type="spellEnd"/>
      <w:r w:rsidRPr="003E4C4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450AD8" w:rsidRDefault="00450AD8"/>
    <w:sectPr w:rsidR="00450AD8" w:rsidSect="004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66"/>
    <w:rsid w:val="00450AD8"/>
    <w:rsid w:val="005B0F3B"/>
    <w:rsid w:val="0095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0E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50E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Krokoz™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2015-04-08T02:44:00Z</dcterms:created>
  <dcterms:modified xsi:type="dcterms:W3CDTF">2015-04-08T02:47:00Z</dcterms:modified>
</cp:coreProperties>
</file>